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52" w:rsidRPr="00114F6B" w:rsidRDefault="00E637EE" w:rsidP="0011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  <w:r w:rsidR="00A031FF" w:rsidRPr="00114F6B">
        <w:rPr>
          <w:rFonts w:ascii="Times New Roman" w:hAnsi="Times New Roman" w:cs="Times New Roman"/>
          <w:b/>
          <w:sz w:val="24"/>
          <w:szCs w:val="24"/>
        </w:rPr>
        <w:t xml:space="preserve"> по теме: «Реформация и Контрреформация в Европе», 7 класс</w:t>
      </w:r>
    </w:p>
    <w:p w:rsidR="00E637EE" w:rsidRPr="00114F6B" w:rsidRDefault="00E637EE" w:rsidP="0011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4F6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637EE" w:rsidRPr="00114F6B" w:rsidRDefault="00E637EE" w:rsidP="00114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Соотнесите понятия и их определения</w:t>
      </w:r>
    </w:p>
    <w:tbl>
      <w:tblPr>
        <w:tblStyle w:val="a4"/>
        <w:tblW w:w="10065" w:type="dxa"/>
        <w:tblLook w:val="04A0"/>
      </w:tblPr>
      <w:tblGrid>
        <w:gridCol w:w="425"/>
        <w:gridCol w:w="1702"/>
        <w:gridCol w:w="567"/>
        <w:gridCol w:w="7371"/>
      </w:tblGrid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 </w:t>
            </w:r>
          </w:p>
        </w:tc>
      </w:tr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71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Протестанты во Франции</w:t>
            </w:r>
          </w:p>
        </w:tc>
      </w:tr>
      <w:tr w:rsidR="00E637EE" w:rsidRPr="00114F6B" w:rsidTr="00FE47F8">
        <w:trPr>
          <w:trHeight w:val="312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Кальвинизм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71" w:type="dxa"/>
          </w:tcPr>
          <w:p w:rsidR="00E637EE" w:rsidRPr="00114F6B" w:rsidRDefault="00A031F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Собрание пасторов и пресвитеров, руководящее жизнью кальвинистской общины</w:t>
            </w:r>
          </w:p>
        </w:tc>
      </w:tr>
      <w:tr w:rsidR="00E637EE" w:rsidRPr="00114F6B" w:rsidTr="00FE47F8">
        <w:trPr>
          <w:trHeight w:val="471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Гугеноты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71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Социально-политическое движение </w:t>
            </w:r>
            <w:r w:rsidRPr="0011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века за обновление христианской церкви</w:t>
            </w:r>
          </w:p>
        </w:tc>
      </w:tr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Инквизиция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1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Трибунал католической церкви, осуществлявший сыскные, судебные и карательные функции</w:t>
            </w:r>
          </w:p>
        </w:tc>
      </w:tr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Пресвитер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71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Направление протестантизма, возникшее в Швейцарии</w:t>
            </w:r>
          </w:p>
        </w:tc>
      </w:tr>
      <w:tr w:rsidR="00E637EE" w:rsidRPr="00114F6B" w:rsidTr="00FE47F8">
        <w:trPr>
          <w:trHeight w:val="312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Индульгенция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71" w:type="dxa"/>
          </w:tcPr>
          <w:p w:rsidR="00E637EE" w:rsidRPr="00114F6B" w:rsidRDefault="00A031F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Выборный старейшина в кальвинистских общинах, заменивший священника</w:t>
            </w:r>
          </w:p>
        </w:tc>
      </w:tr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Консистория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371" w:type="dxa"/>
          </w:tcPr>
          <w:p w:rsidR="00E637EE" w:rsidRPr="00114F6B" w:rsidRDefault="00A031F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Грамота папы римского, дающая отпущение грехов</w:t>
            </w:r>
          </w:p>
        </w:tc>
      </w:tr>
      <w:tr w:rsidR="00E637EE" w:rsidRPr="00114F6B" w:rsidTr="00FE47F8">
        <w:trPr>
          <w:trHeight w:val="330"/>
        </w:trPr>
        <w:tc>
          <w:tcPr>
            <w:tcW w:w="425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567" w:type="dxa"/>
          </w:tcPr>
          <w:p w:rsidR="00E637EE" w:rsidRPr="00114F6B" w:rsidRDefault="00E637EE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371" w:type="dxa"/>
          </w:tcPr>
          <w:p w:rsidR="00E637EE" w:rsidRPr="00114F6B" w:rsidRDefault="00A031F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Богословие, систематическое изложение и истолкование </w:t>
            </w:r>
            <w:proofErr w:type="gramStart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какого-либо</w:t>
            </w:r>
            <w:proofErr w:type="gramEnd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религиозного учение</w:t>
            </w:r>
          </w:p>
        </w:tc>
      </w:tr>
    </w:tbl>
    <w:p w:rsidR="00FE47F8" w:rsidRDefault="00FE47F8" w:rsidP="00FE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114F6B" w:rsidP="00FE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2.</w:t>
      </w:r>
      <w:r w:rsidR="00FD2BAF" w:rsidRPr="00114F6B">
        <w:rPr>
          <w:rFonts w:ascii="Times New Roman" w:hAnsi="Times New Roman" w:cs="Times New Roman"/>
          <w:b/>
          <w:sz w:val="24"/>
          <w:szCs w:val="24"/>
        </w:rPr>
        <w:t>Соотнесите даты и события</w:t>
      </w:r>
    </w:p>
    <w:tbl>
      <w:tblPr>
        <w:tblStyle w:val="a4"/>
        <w:tblW w:w="0" w:type="auto"/>
        <w:tblLook w:val="04A0"/>
      </w:tblPr>
      <w:tblGrid>
        <w:gridCol w:w="425"/>
        <w:gridCol w:w="3403"/>
        <w:gridCol w:w="567"/>
        <w:gridCol w:w="5635"/>
      </w:tblGrid>
      <w:tr w:rsidR="00FD2BAF" w:rsidRPr="00FE47F8" w:rsidTr="00FE47F8">
        <w:tc>
          <w:tcPr>
            <w:tcW w:w="425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67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</w:tr>
      <w:tr w:rsidR="00FD2BAF" w:rsidRPr="00FE47F8" w:rsidTr="00FE47F8">
        <w:tc>
          <w:tcPr>
            <w:tcW w:w="425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D2BAF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67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5" w:type="dxa"/>
          </w:tcPr>
          <w:p w:rsidR="00FD2BAF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Крестьянская война в Германии</w:t>
            </w:r>
          </w:p>
        </w:tc>
      </w:tr>
      <w:tr w:rsidR="00FD2BAF" w:rsidRPr="00FE47F8" w:rsidTr="00FE47F8">
        <w:tc>
          <w:tcPr>
            <w:tcW w:w="425" w:type="dxa"/>
          </w:tcPr>
          <w:p w:rsidR="00FD2BAF" w:rsidRPr="00FE47F8" w:rsidRDefault="00FD2BAF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67" w:type="dxa"/>
          </w:tcPr>
          <w:p w:rsidR="00FD2BAF" w:rsidRPr="00FE47F8" w:rsidRDefault="00FD2BA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5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Германии</w:t>
            </w:r>
          </w:p>
        </w:tc>
      </w:tr>
      <w:tr w:rsidR="00FD2BAF" w:rsidRPr="00FE47F8" w:rsidTr="00FE47F8">
        <w:tc>
          <w:tcPr>
            <w:tcW w:w="425" w:type="dxa"/>
          </w:tcPr>
          <w:p w:rsidR="00FD2BAF" w:rsidRPr="00FE47F8" w:rsidRDefault="00FD2BA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1524-1525</w:t>
            </w:r>
          </w:p>
        </w:tc>
        <w:tc>
          <w:tcPr>
            <w:tcW w:w="567" w:type="dxa"/>
          </w:tcPr>
          <w:p w:rsidR="00FD2BAF" w:rsidRPr="00FE47F8" w:rsidRDefault="00FD2BA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5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Аугсбургский</w:t>
            </w:r>
            <w:proofErr w:type="spellEnd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религиозный мир</w:t>
            </w:r>
          </w:p>
        </w:tc>
      </w:tr>
      <w:tr w:rsidR="00FD2BAF" w:rsidRPr="00FE47F8" w:rsidTr="00FE47F8">
        <w:tc>
          <w:tcPr>
            <w:tcW w:w="425" w:type="dxa"/>
          </w:tcPr>
          <w:p w:rsidR="00FD2BAF" w:rsidRPr="00FE47F8" w:rsidRDefault="00FD2BA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1545-1563</w:t>
            </w:r>
          </w:p>
        </w:tc>
        <w:tc>
          <w:tcPr>
            <w:tcW w:w="567" w:type="dxa"/>
          </w:tcPr>
          <w:p w:rsidR="00FD2BAF" w:rsidRPr="00FE47F8" w:rsidRDefault="00FD2BAF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5" w:type="dxa"/>
          </w:tcPr>
          <w:p w:rsidR="00FD2BAF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Триденский</w:t>
            </w:r>
            <w:proofErr w:type="spellEnd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</w:tc>
      </w:tr>
    </w:tbl>
    <w:p w:rsidR="00114F6B" w:rsidRPr="00114F6B" w:rsidRDefault="00114F6B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6B" w:rsidRPr="00114F6B" w:rsidRDefault="00114F6B" w:rsidP="0011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Словарный диктант по теме: «Реформация и Контрреформация в Европе», 7 класс</w:t>
      </w:r>
    </w:p>
    <w:p w:rsidR="00114F6B" w:rsidRPr="00114F6B" w:rsidRDefault="00114F6B" w:rsidP="0011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114F6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proofErr w:type="gramEnd"/>
    </w:p>
    <w:p w:rsidR="00114F6B" w:rsidRPr="00114F6B" w:rsidRDefault="00114F6B" w:rsidP="00114F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Соотнесите понятия и их определения</w:t>
      </w:r>
    </w:p>
    <w:tbl>
      <w:tblPr>
        <w:tblStyle w:val="a4"/>
        <w:tblW w:w="10065" w:type="dxa"/>
        <w:tblLook w:val="04A0"/>
      </w:tblPr>
      <w:tblGrid>
        <w:gridCol w:w="425"/>
        <w:gridCol w:w="2127"/>
        <w:gridCol w:w="432"/>
        <w:gridCol w:w="7081"/>
      </w:tblGrid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 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Контрреформация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Последователи кальвинизма в Англии.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Лютеранство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Собрание пасторов, решающее сложные теоретические задачи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Пуритане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папства и католических государей в </w:t>
            </w:r>
            <w:r w:rsidRPr="0011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, направленная против Реформации.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Протестантизм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Одно из основных направлений в христианстве, возникшее в </w:t>
            </w:r>
            <w:r w:rsidRPr="0011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веке в результате Реформации.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Пастор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протестантизма, возникшее в Германии в </w:t>
            </w:r>
            <w:r w:rsidRPr="0011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веке в результате Реформации.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Секуляризация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Проповедник, </w:t>
            </w:r>
            <w:proofErr w:type="spellStart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сведующий</w:t>
            </w:r>
            <w:proofErr w:type="spellEnd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 xml:space="preserve"> в теологии наставник в кальвинистской церкви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Конгрегация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Конфискация церковных земель и  имуще</w:t>
            </w:r>
            <w:proofErr w:type="gramStart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етскими властями</w:t>
            </w:r>
          </w:p>
        </w:tc>
      </w:tr>
      <w:tr w:rsidR="00114F6B" w:rsidRPr="00114F6B" w:rsidTr="00FE47F8">
        <w:tc>
          <w:tcPr>
            <w:tcW w:w="425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Аскетизм</w:t>
            </w:r>
          </w:p>
        </w:tc>
        <w:tc>
          <w:tcPr>
            <w:tcW w:w="432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81" w:type="dxa"/>
          </w:tcPr>
          <w:p w:rsidR="00114F6B" w:rsidRPr="00114F6B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F6B">
              <w:rPr>
                <w:rFonts w:ascii="Times New Roman" w:hAnsi="Times New Roman" w:cs="Times New Roman"/>
                <w:sz w:val="24"/>
                <w:szCs w:val="24"/>
              </w:rPr>
              <w:t>Религиозное учение, проповедующее крайнее воздержание «умерщвление плоти», как путь достижения нравственного совершенства, или достичь определенных духовных целей</w:t>
            </w:r>
          </w:p>
        </w:tc>
      </w:tr>
    </w:tbl>
    <w:p w:rsidR="00FE47F8" w:rsidRDefault="00FE47F8" w:rsidP="00FE4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6B" w:rsidRPr="00FE47F8" w:rsidRDefault="00FE47F8" w:rsidP="00FE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14F6B" w:rsidRPr="00FE47F8">
        <w:rPr>
          <w:rFonts w:ascii="Times New Roman" w:hAnsi="Times New Roman" w:cs="Times New Roman"/>
          <w:b/>
          <w:sz w:val="24"/>
          <w:szCs w:val="24"/>
        </w:rPr>
        <w:t>Соотнесите даты и события</w:t>
      </w:r>
    </w:p>
    <w:tbl>
      <w:tblPr>
        <w:tblStyle w:val="a4"/>
        <w:tblW w:w="0" w:type="auto"/>
        <w:tblLook w:val="04A0"/>
      </w:tblPr>
      <w:tblGrid>
        <w:gridCol w:w="425"/>
        <w:gridCol w:w="3403"/>
        <w:gridCol w:w="567"/>
        <w:gridCol w:w="5635"/>
      </w:tblGrid>
      <w:tr w:rsidR="00114F6B" w:rsidRPr="00FE47F8" w:rsidTr="00FE47F8">
        <w:tc>
          <w:tcPr>
            <w:tcW w:w="425" w:type="dxa"/>
          </w:tcPr>
          <w:p w:rsidR="00114F6B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14F6B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67" w:type="dxa"/>
          </w:tcPr>
          <w:p w:rsidR="00114F6B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114F6B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</w:tr>
      <w:tr w:rsidR="00114F6B" w:rsidRPr="00FE47F8" w:rsidTr="00FE47F8">
        <w:tc>
          <w:tcPr>
            <w:tcW w:w="425" w:type="dxa"/>
          </w:tcPr>
          <w:p w:rsidR="00114F6B" w:rsidRPr="00FE47F8" w:rsidRDefault="00114F6B" w:rsidP="00FE4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67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Триденский</w:t>
            </w:r>
            <w:proofErr w:type="spellEnd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</w:tc>
      </w:tr>
      <w:tr w:rsidR="00114F6B" w:rsidRPr="00FE47F8" w:rsidTr="00FE47F8">
        <w:tc>
          <w:tcPr>
            <w:tcW w:w="42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67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Аугсбургский</w:t>
            </w:r>
            <w:proofErr w:type="spellEnd"/>
            <w:r w:rsidRPr="00FE47F8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религиозный мир</w:t>
            </w:r>
          </w:p>
        </w:tc>
      </w:tr>
      <w:tr w:rsidR="00114F6B" w:rsidRPr="00FE47F8" w:rsidTr="00FE47F8">
        <w:tc>
          <w:tcPr>
            <w:tcW w:w="42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1545-1563</w:t>
            </w:r>
          </w:p>
        </w:tc>
        <w:tc>
          <w:tcPr>
            <w:tcW w:w="567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Германии</w:t>
            </w:r>
          </w:p>
        </w:tc>
      </w:tr>
      <w:tr w:rsidR="00114F6B" w:rsidRPr="00FE47F8" w:rsidTr="00FE47F8">
        <w:tc>
          <w:tcPr>
            <w:tcW w:w="42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1524-1525</w:t>
            </w:r>
          </w:p>
        </w:tc>
        <w:tc>
          <w:tcPr>
            <w:tcW w:w="567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35" w:type="dxa"/>
          </w:tcPr>
          <w:p w:rsidR="00114F6B" w:rsidRPr="00FE47F8" w:rsidRDefault="00114F6B" w:rsidP="00114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F8">
              <w:rPr>
                <w:rFonts w:ascii="Times New Roman" w:hAnsi="Times New Roman" w:cs="Times New Roman"/>
                <w:sz w:val="24"/>
                <w:szCs w:val="24"/>
              </w:rPr>
              <w:t>Крестьянская война в Германии</w:t>
            </w:r>
          </w:p>
        </w:tc>
      </w:tr>
    </w:tbl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1.</w:t>
      </w:r>
      <w:r w:rsidRPr="00114F6B">
        <w:rPr>
          <w:rFonts w:ascii="Times New Roman" w:hAnsi="Times New Roman" w:cs="Times New Roman"/>
          <w:b/>
          <w:i/>
          <w:sz w:val="24"/>
          <w:szCs w:val="24"/>
        </w:rPr>
        <w:t>1в,2д,3а,4г,5е,6ж,7б,8з</w:t>
      </w: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F6B">
        <w:rPr>
          <w:rFonts w:ascii="Times New Roman" w:hAnsi="Times New Roman" w:cs="Times New Roman"/>
          <w:b/>
          <w:sz w:val="24"/>
          <w:szCs w:val="24"/>
        </w:rPr>
        <w:t>2.</w:t>
      </w:r>
      <w:r w:rsidRPr="00114F6B">
        <w:rPr>
          <w:rFonts w:ascii="Times New Roman" w:hAnsi="Times New Roman" w:cs="Times New Roman"/>
          <w:b/>
          <w:i/>
          <w:sz w:val="24"/>
          <w:szCs w:val="24"/>
        </w:rPr>
        <w:t>1в,2б,3а,4г</w:t>
      </w:r>
    </w:p>
    <w:p w:rsidR="00114F6B" w:rsidRPr="00114F6B" w:rsidRDefault="00114F6B" w:rsidP="00114F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FD2BAF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FD2BAF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FD2BAF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FD2BAF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AF" w:rsidRPr="00114F6B" w:rsidRDefault="00FD2BAF" w:rsidP="00114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2BAF" w:rsidRPr="00114F6B" w:rsidSect="00FE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B9E"/>
    <w:multiLevelType w:val="hybridMultilevel"/>
    <w:tmpl w:val="2360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3C6F"/>
    <w:multiLevelType w:val="hybridMultilevel"/>
    <w:tmpl w:val="2360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1EEB"/>
    <w:multiLevelType w:val="hybridMultilevel"/>
    <w:tmpl w:val="2360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7EE"/>
    <w:rsid w:val="00114F6B"/>
    <w:rsid w:val="007F6E52"/>
    <w:rsid w:val="00A0053E"/>
    <w:rsid w:val="00A031FF"/>
    <w:rsid w:val="00E637EE"/>
    <w:rsid w:val="00FD2BAF"/>
    <w:rsid w:val="00F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EE"/>
    <w:pPr>
      <w:ind w:left="720"/>
      <w:contextualSpacing/>
    </w:pPr>
  </w:style>
  <w:style w:type="table" w:styleId="a4">
    <w:name w:val="Table Grid"/>
    <w:basedOn w:val="a1"/>
    <w:uiPriority w:val="59"/>
    <w:rsid w:val="00E6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2014-10-08T12:25:00Z</dcterms:created>
  <dcterms:modified xsi:type="dcterms:W3CDTF">2014-10-08T13:21:00Z</dcterms:modified>
</cp:coreProperties>
</file>